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B6FFF">
      <w:pPr>
        <w:pStyle w:val="4"/>
        <w:spacing w:before="75"/>
        <w:ind w:left="1291" w:right="1588"/>
        <w:jc w:val="center"/>
        <w:rPr>
          <w:u w:val="none"/>
        </w:rPr>
      </w:pPr>
      <w:r>
        <w:rPr>
          <w:spacing w:val="-2"/>
          <w:u w:val="single"/>
        </w:rPr>
        <w:t>Муниципальное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бюджетное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общеобразовательное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учреждение</w:t>
      </w:r>
    </w:p>
    <w:p w14:paraId="43253989">
      <w:pPr>
        <w:pStyle w:val="4"/>
        <w:spacing w:before="47" w:line="276" w:lineRule="auto"/>
        <w:ind w:left="1291" w:right="1499"/>
        <w:jc w:val="center"/>
        <w:rPr>
          <w:u w:val="none"/>
        </w:rPr>
      </w:pPr>
      <w:r>
        <w:rPr>
          <w:u w:val="single"/>
        </w:rPr>
        <w:t>«Кондратьевская средняя общеобразовательная школа»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Муромцевского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10"/>
          <w:u w:val="single"/>
        </w:rPr>
        <w:t xml:space="preserve"> </w:t>
      </w:r>
      <w:r>
        <w:rPr>
          <w:spacing w:val="-10"/>
          <w:u w:val="none"/>
        </w:rPr>
        <w:t xml:space="preserve"> </w:t>
      </w:r>
      <w:r>
        <w:rPr>
          <w:u w:val="single"/>
        </w:rPr>
        <w:t>Омской области</w:t>
      </w:r>
    </w:p>
    <w:p w14:paraId="142F11F5">
      <w:pPr>
        <w:pStyle w:val="4"/>
        <w:rPr>
          <w:u w:val="none"/>
        </w:rPr>
      </w:pPr>
    </w:p>
    <w:p w14:paraId="1D788C4B">
      <w:pPr>
        <w:pStyle w:val="4"/>
        <w:rPr>
          <w:u w:val="none"/>
        </w:rPr>
      </w:pPr>
    </w:p>
    <w:p w14:paraId="6F1C8B75">
      <w:pPr>
        <w:pStyle w:val="4"/>
        <w:rPr>
          <w:u w:val="none"/>
        </w:rPr>
      </w:pPr>
    </w:p>
    <w:p w14:paraId="6B95CB56">
      <w:pPr>
        <w:pStyle w:val="4"/>
        <w:rPr>
          <w:u w:val="none"/>
        </w:rPr>
      </w:pPr>
    </w:p>
    <w:p w14:paraId="0938032C">
      <w:pPr>
        <w:pStyle w:val="4"/>
        <w:spacing w:before="180"/>
        <w:rPr>
          <w:u w:val="none"/>
        </w:rPr>
      </w:pPr>
    </w:p>
    <w:p w14:paraId="2967AF99">
      <w:pPr>
        <w:spacing w:before="1"/>
        <w:ind w:left="1291" w:right="1716" w:firstLine="0"/>
        <w:jc w:val="center"/>
        <w:rPr>
          <w:b/>
          <w:sz w:val="28"/>
        </w:rPr>
      </w:pPr>
      <w:bookmarkStart w:id="0" w:name="План работы школьного спортивного клуба"/>
      <w:bookmarkEnd w:id="0"/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14:paraId="3C403EE3">
      <w:pPr>
        <w:spacing w:before="4"/>
        <w:ind w:left="1291" w:right="170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«АЗАРТ»</w:t>
      </w:r>
    </w:p>
    <w:p w14:paraId="1C06B73C">
      <w:pPr>
        <w:spacing w:before="0"/>
        <w:ind w:left="1291" w:right="1703" w:firstLine="0"/>
        <w:jc w:val="center"/>
        <w:rPr>
          <w:b/>
          <w:sz w:val="28"/>
        </w:rPr>
      </w:pPr>
      <w:bookmarkStart w:id="1" w:name="на 2022 – 2023 учебный год"/>
      <w:bookmarkEnd w:id="1"/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3FBB7523">
      <w:pPr>
        <w:pStyle w:val="4"/>
        <w:rPr>
          <w:b/>
          <w:u w:val="none"/>
        </w:rPr>
      </w:pPr>
    </w:p>
    <w:p w14:paraId="1DB38E12">
      <w:pPr>
        <w:pStyle w:val="4"/>
        <w:rPr>
          <w:b/>
          <w:u w:val="none"/>
        </w:rPr>
      </w:pPr>
    </w:p>
    <w:p w14:paraId="0A71D7DA">
      <w:pPr>
        <w:pStyle w:val="4"/>
        <w:rPr>
          <w:b/>
          <w:u w:val="none"/>
        </w:rPr>
      </w:pPr>
    </w:p>
    <w:p w14:paraId="2210F7CA">
      <w:pPr>
        <w:pStyle w:val="4"/>
        <w:rPr>
          <w:b/>
          <w:u w:val="none"/>
        </w:rPr>
      </w:pPr>
    </w:p>
    <w:p w14:paraId="33AB8708">
      <w:pPr>
        <w:pStyle w:val="4"/>
        <w:rPr>
          <w:b/>
          <w:u w:val="none"/>
        </w:rPr>
      </w:pPr>
    </w:p>
    <w:p w14:paraId="1E459E86">
      <w:pPr>
        <w:pStyle w:val="4"/>
        <w:rPr>
          <w:b/>
          <w:u w:val="none"/>
        </w:rPr>
      </w:pPr>
    </w:p>
    <w:p w14:paraId="0C123616">
      <w:pPr>
        <w:pStyle w:val="4"/>
        <w:rPr>
          <w:b/>
          <w:u w:val="none"/>
        </w:rPr>
      </w:pPr>
    </w:p>
    <w:p w14:paraId="76D374B4">
      <w:pPr>
        <w:pStyle w:val="4"/>
        <w:rPr>
          <w:b/>
          <w:u w:val="none"/>
        </w:rPr>
      </w:pPr>
    </w:p>
    <w:p w14:paraId="32370A82">
      <w:pPr>
        <w:pStyle w:val="4"/>
        <w:spacing w:before="142"/>
        <w:rPr>
          <w:b/>
          <w:u w:val="none"/>
        </w:rPr>
      </w:pPr>
    </w:p>
    <w:p w14:paraId="28729A44">
      <w:pPr>
        <w:pStyle w:val="4"/>
        <w:ind w:left="141"/>
        <w:rPr>
          <w:u w:val="none"/>
        </w:rPr>
      </w:pPr>
      <w:r>
        <w:rPr>
          <w:spacing w:val="-2"/>
          <w:u w:val="none"/>
        </w:rPr>
        <w:t>Девиз:</w:t>
      </w:r>
    </w:p>
    <w:p w14:paraId="62B065AE">
      <w:pPr>
        <w:pStyle w:val="4"/>
        <w:spacing w:before="283"/>
        <w:ind w:left="141"/>
        <w:rPr>
          <w:u w:val="none"/>
        </w:rPr>
      </w:pPr>
      <w:r>
        <w:rPr>
          <w:u w:val="single"/>
        </w:rPr>
        <w:t>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сразу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приходят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победы,</w:t>
      </w:r>
    </w:p>
    <w:p w14:paraId="7142F279">
      <w:pPr>
        <w:pStyle w:val="4"/>
        <w:spacing w:before="321"/>
        <w:ind w:left="141"/>
        <w:rPr>
          <w:u w:val="none"/>
        </w:rPr>
      </w:pPr>
      <w:r>
        <w:rPr>
          <w:u w:val="single"/>
        </w:rPr>
        <w:t>Но</w:t>
      </w:r>
      <w:r>
        <w:rPr>
          <w:spacing w:val="-6"/>
          <w:u w:val="single"/>
        </w:rPr>
        <w:t xml:space="preserve"> </w:t>
      </w:r>
      <w:r>
        <w:rPr>
          <w:u w:val="single"/>
        </w:rPr>
        <w:t>снова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вперед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вперед</w:t>
      </w:r>
    </w:p>
    <w:p w14:paraId="7D93C956">
      <w:pPr>
        <w:pStyle w:val="4"/>
        <w:spacing w:before="4"/>
        <w:rPr>
          <w:u w:val="none"/>
        </w:rPr>
      </w:pPr>
    </w:p>
    <w:p w14:paraId="58726DF0">
      <w:pPr>
        <w:pStyle w:val="4"/>
        <w:ind w:left="141"/>
        <w:rPr>
          <w:u w:val="none"/>
        </w:rPr>
      </w:pPr>
      <w:r>
        <w:rPr>
          <w:u w:val="single"/>
        </w:rPr>
        <w:t>Нас</w:t>
      </w:r>
      <w:r>
        <w:rPr>
          <w:spacing w:val="-11"/>
          <w:u w:val="single"/>
        </w:rPr>
        <w:t xml:space="preserve"> </w:t>
      </w:r>
      <w:r>
        <w:rPr>
          <w:u w:val="single"/>
        </w:rPr>
        <w:t>юность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настойчиво,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твердо</w:t>
      </w:r>
    </w:p>
    <w:p w14:paraId="2F8420BC">
      <w:pPr>
        <w:pStyle w:val="4"/>
        <w:spacing w:before="317"/>
        <w:ind w:left="141"/>
        <w:rPr>
          <w:u w:val="none"/>
        </w:rPr>
      </w:pPr>
      <w:r>
        <w:rPr>
          <w:u w:val="single"/>
        </w:rPr>
        <w:t>К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спортивным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рекордам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зовет</w:t>
      </w:r>
    </w:p>
    <w:p w14:paraId="2F02437B">
      <w:pPr>
        <w:pStyle w:val="4"/>
        <w:spacing w:before="278"/>
        <w:ind w:left="8769"/>
        <w:rPr>
          <w:u w:val="none"/>
        </w:rPr>
      </w:pPr>
      <w:r>
        <w:rPr>
          <w:spacing w:val="-2"/>
          <w:u w:val="none"/>
        </w:rPr>
        <w:t>Руководитель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клуба: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Проклова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Татьяна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Ивановна</w:t>
      </w:r>
    </w:p>
    <w:p w14:paraId="066212C0">
      <w:pPr>
        <w:pStyle w:val="4"/>
        <w:spacing w:after="0"/>
        <w:sectPr>
          <w:type w:val="continuous"/>
          <w:pgSz w:w="16840" w:h="11910" w:orient="landscape"/>
          <w:pgMar w:top="500" w:right="566" w:bottom="280" w:left="992" w:header="720" w:footer="720" w:gutter="0"/>
          <w:cols w:space="720" w:num="1"/>
        </w:sectPr>
      </w:pPr>
    </w:p>
    <w:p w14:paraId="506B5CA5">
      <w:pPr>
        <w:spacing w:before="264"/>
        <w:ind w:left="1514" w:right="0" w:firstLine="0"/>
        <w:jc w:val="left"/>
        <w:rPr>
          <w:rFonts w:hint="default"/>
          <w:b/>
          <w:i w:val="0"/>
          <w:iCs/>
          <w:sz w:val="32"/>
          <w:lang w:val="ru-RU"/>
        </w:rPr>
      </w:pPr>
      <w:r>
        <w:rPr>
          <w:b/>
          <w:i w:val="0"/>
          <w:iCs/>
          <w:sz w:val="32"/>
        </w:rPr>
        <w:t>План</w:t>
      </w:r>
      <w:r>
        <w:rPr>
          <w:b/>
          <w:i w:val="0"/>
          <w:iCs/>
          <w:spacing w:val="-13"/>
          <w:sz w:val="32"/>
        </w:rPr>
        <w:t xml:space="preserve"> </w:t>
      </w:r>
      <w:r>
        <w:rPr>
          <w:b/>
          <w:i w:val="0"/>
          <w:iCs/>
          <w:sz w:val="32"/>
        </w:rPr>
        <w:t>работы</w:t>
      </w:r>
      <w:r>
        <w:rPr>
          <w:b/>
          <w:i w:val="0"/>
          <w:iCs/>
          <w:spacing w:val="7"/>
          <w:sz w:val="32"/>
        </w:rPr>
        <w:t xml:space="preserve"> </w:t>
      </w:r>
      <w:r>
        <w:rPr>
          <w:b/>
          <w:i w:val="0"/>
          <w:iCs/>
          <w:sz w:val="32"/>
        </w:rPr>
        <w:t>школьного</w:t>
      </w:r>
      <w:r>
        <w:rPr>
          <w:b/>
          <w:i w:val="0"/>
          <w:iCs/>
          <w:spacing w:val="-6"/>
          <w:sz w:val="32"/>
        </w:rPr>
        <w:t xml:space="preserve"> </w:t>
      </w:r>
      <w:r>
        <w:rPr>
          <w:b/>
          <w:i w:val="0"/>
          <w:iCs/>
          <w:sz w:val="32"/>
        </w:rPr>
        <w:t>спортивного</w:t>
      </w:r>
      <w:r>
        <w:rPr>
          <w:b/>
          <w:i w:val="0"/>
          <w:iCs/>
          <w:spacing w:val="-2"/>
          <w:sz w:val="32"/>
        </w:rPr>
        <w:t xml:space="preserve"> </w:t>
      </w:r>
      <w:r>
        <w:rPr>
          <w:b/>
          <w:i w:val="0"/>
          <w:iCs/>
          <w:sz w:val="32"/>
        </w:rPr>
        <w:t>клуба</w:t>
      </w:r>
      <w:r>
        <w:rPr>
          <w:b/>
          <w:i w:val="0"/>
          <w:iCs/>
          <w:spacing w:val="-12"/>
          <w:sz w:val="32"/>
        </w:rPr>
        <w:t xml:space="preserve"> </w:t>
      </w:r>
      <w:r>
        <w:rPr>
          <w:b/>
          <w:i w:val="0"/>
          <w:iCs/>
          <w:sz w:val="32"/>
        </w:rPr>
        <w:t>«</w:t>
      </w:r>
      <w:r>
        <w:rPr>
          <w:b/>
          <w:i w:val="0"/>
          <w:iCs/>
          <w:sz w:val="32"/>
          <w:lang w:val="ru-RU"/>
        </w:rPr>
        <w:t>АЗАРТ</w:t>
      </w:r>
      <w:r>
        <w:rPr>
          <w:b/>
          <w:i w:val="0"/>
          <w:iCs/>
          <w:sz w:val="32"/>
        </w:rPr>
        <w:t>»</w:t>
      </w:r>
      <w:r>
        <w:rPr>
          <w:b/>
          <w:i w:val="0"/>
          <w:iCs/>
          <w:spacing w:val="64"/>
          <w:sz w:val="32"/>
        </w:rPr>
        <w:t xml:space="preserve"> </w:t>
      </w:r>
      <w:r>
        <w:rPr>
          <w:b/>
          <w:i w:val="0"/>
          <w:iCs/>
          <w:sz w:val="32"/>
        </w:rPr>
        <w:t>на</w:t>
      </w:r>
      <w:r>
        <w:rPr>
          <w:b/>
          <w:i w:val="0"/>
          <w:iCs/>
          <w:spacing w:val="-8"/>
          <w:sz w:val="32"/>
        </w:rPr>
        <w:t xml:space="preserve"> </w:t>
      </w:r>
      <w:r>
        <w:rPr>
          <w:b/>
          <w:i w:val="0"/>
          <w:iCs/>
          <w:sz w:val="32"/>
        </w:rPr>
        <w:t>202</w:t>
      </w:r>
      <w:r>
        <w:rPr>
          <w:rFonts w:hint="default"/>
          <w:b/>
          <w:i w:val="0"/>
          <w:iCs/>
          <w:sz w:val="32"/>
          <w:lang w:val="ru-RU"/>
        </w:rPr>
        <w:t>4</w:t>
      </w:r>
      <w:r>
        <w:rPr>
          <w:b/>
          <w:i w:val="0"/>
          <w:iCs/>
          <w:spacing w:val="-3"/>
          <w:sz w:val="32"/>
        </w:rPr>
        <w:t xml:space="preserve"> </w:t>
      </w:r>
      <w:r>
        <w:rPr>
          <w:b/>
          <w:i w:val="0"/>
          <w:iCs/>
          <w:sz w:val="32"/>
        </w:rPr>
        <w:t>–</w:t>
      </w:r>
      <w:r>
        <w:rPr>
          <w:b/>
          <w:i w:val="0"/>
          <w:iCs/>
          <w:spacing w:val="-12"/>
          <w:sz w:val="32"/>
        </w:rPr>
        <w:t xml:space="preserve"> </w:t>
      </w:r>
      <w:r>
        <w:rPr>
          <w:b/>
          <w:i w:val="0"/>
          <w:iCs/>
          <w:sz w:val="32"/>
        </w:rPr>
        <w:t>202</w:t>
      </w:r>
      <w:r>
        <w:rPr>
          <w:rFonts w:hint="default"/>
          <w:b/>
          <w:i w:val="0"/>
          <w:iCs/>
          <w:sz w:val="32"/>
          <w:lang w:val="ru-RU"/>
        </w:rPr>
        <w:t>5</w:t>
      </w:r>
      <w:r>
        <w:rPr>
          <w:b/>
          <w:i w:val="0"/>
          <w:iCs/>
          <w:spacing w:val="-7"/>
          <w:sz w:val="32"/>
        </w:rPr>
        <w:t xml:space="preserve"> </w:t>
      </w:r>
      <w:r>
        <w:rPr>
          <w:b/>
          <w:i w:val="0"/>
          <w:iCs/>
          <w:sz w:val="32"/>
        </w:rPr>
        <w:t>у</w:t>
      </w:r>
      <w:r>
        <w:rPr>
          <w:b/>
          <w:i w:val="0"/>
          <w:iCs/>
          <w:sz w:val="32"/>
          <w:lang w:val="ru-RU"/>
        </w:rPr>
        <w:t>ебный</w:t>
      </w:r>
      <w:r>
        <w:rPr>
          <w:rFonts w:hint="default"/>
          <w:b/>
          <w:i w:val="0"/>
          <w:iCs/>
          <w:sz w:val="32"/>
          <w:lang w:val="ru-RU"/>
        </w:rPr>
        <w:t xml:space="preserve"> год</w:t>
      </w:r>
    </w:p>
    <w:p w14:paraId="3169C16C">
      <w:pPr>
        <w:pStyle w:val="4"/>
        <w:spacing w:before="46"/>
        <w:rPr>
          <w:b/>
          <w:i/>
          <w:sz w:val="20"/>
          <w:u w:val="none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514"/>
        <w:gridCol w:w="4109"/>
        <w:gridCol w:w="2506"/>
      </w:tblGrid>
      <w:tr w14:paraId="140A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0" w:type="dxa"/>
          </w:tcPr>
          <w:p w14:paraId="51601DD8">
            <w:pPr>
              <w:pStyle w:val="7"/>
              <w:spacing w:line="320" w:lineRule="exact"/>
              <w:ind w:left="14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514" w:type="dxa"/>
          </w:tcPr>
          <w:p w14:paraId="233D790D">
            <w:pPr>
              <w:pStyle w:val="7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4109" w:type="dxa"/>
          </w:tcPr>
          <w:p w14:paraId="40672686">
            <w:pPr>
              <w:pStyle w:val="7"/>
              <w:spacing w:line="320" w:lineRule="exact"/>
              <w:ind w:left="21"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506" w:type="dxa"/>
          </w:tcPr>
          <w:p w14:paraId="4A7AE682">
            <w:pPr>
              <w:pStyle w:val="7"/>
              <w:spacing w:line="319" w:lineRule="exact"/>
              <w:ind w:left="29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3E89CA2B">
            <w:pPr>
              <w:pStyle w:val="7"/>
              <w:spacing w:line="303" w:lineRule="exact"/>
              <w:ind w:left="29" w:right="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участников</w:t>
            </w:r>
          </w:p>
        </w:tc>
      </w:tr>
      <w:tr w14:paraId="6CC64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089" w:type="dxa"/>
            <w:gridSpan w:val="4"/>
          </w:tcPr>
          <w:p w14:paraId="2CC993B4">
            <w:pPr>
              <w:pStyle w:val="7"/>
              <w:spacing w:line="30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Внутришкольные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14:paraId="2708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0" w:type="dxa"/>
          </w:tcPr>
          <w:p w14:paraId="0A80BFFD">
            <w:pPr>
              <w:pStyle w:val="7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14" w:type="dxa"/>
          </w:tcPr>
          <w:p w14:paraId="190A91DA">
            <w:pPr>
              <w:pStyle w:val="7"/>
              <w:spacing w:line="31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успеху»,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4109" w:type="dxa"/>
          </w:tcPr>
          <w:p w14:paraId="730A4125">
            <w:pPr>
              <w:pStyle w:val="7"/>
              <w:spacing w:before="26" w:line="240" w:lineRule="auto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06" w:type="dxa"/>
          </w:tcPr>
          <w:p w14:paraId="302D94D6">
            <w:pPr>
              <w:pStyle w:val="7"/>
              <w:spacing w:before="26" w:line="240" w:lineRule="auto"/>
              <w:ind w:left="29" w:right="14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6E9F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0" w:type="dxa"/>
          </w:tcPr>
          <w:p w14:paraId="1700CEA6">
            <w:pPr>
              <w:pStyle w:val="7"/>
              <w:spacing w:line="315" w:lineRule="exact"/>
              <w:ind w:left="1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2</w:t>
            </w:r>
          </w:p>
        </w:tc>
        <w:tc>
          <w:tcPr>
            <w:tcW w:w="7514" w:type="dxa"/>
          </w:tcPr>
          <w:p w14:paraId="4D06B176">
            <w:pPr>
              <w:pStyle w:val="7"/>
              <w:spacing w:line="31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</w:t>
            </w:r>
          </w:p>
        </w:tc>
        <w:tc>
          <w:tcPr>
            <w:tcW w:w="4109" w:type="dxa"/>
          </w:tcPr>
          <w:p w14:paraId="4D7F52CC">
            <w:pPr>
              <w:pStyle w:val="7"/>
              <w:spacing w:before="26" w:line="240" w:lineRule="auto"/>
              <w:ind w:left="21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06" w:type="dxa"/>
          </w:tcPr>
          <w:p w14:paraId="7C6135EC">
            <w:pPr>
              <w:pStyle w:val="7"/>
              <w:spacing w:before="26" w:line="240" w:lineRule="auto"/>
              <w:ind w:left="29" w:right="14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07653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67F4861A">
            <w:pPr>
              <w:pStyle w:val="7"/>
              <w:ind w:lef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7514" w:type="dxa"/>
          </w:tcPr>
          <w:p w14:paraId="3D06597B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109" w:type="dxa"/>
          </w:tcPr>
          <w:p w14:paraId="6005470D">
            <w:pPr>
              <w:pStyle w:val="7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06" w:type="dxa"/>
          </w:tcPr>
          <w:p w14:paraId="7275999C">
            <w:pPr>
              <w:pStyle w:val="7"/>
              <w:ind w:left="29" w:right="14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6A2E2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10BF9EA9">
            <w:pPr>
              <w:pStyle w:val="7"/>
              <w:ind w:left="1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4</w:t>
            </w:r>
          </w:p>
        </w:tc>
        <w:tc>
          <w:tcPr>
            <w:tcW w:w="7514" w:type="dxa"/>
          </w:tcPr>
          <w:p w14:paraId="49D1BE8A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6"/>
              </w:rPr>
              <w:t>Олимпиада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культуре</w:t>
            </w:r>
          </w:p>
        </w:tc>
        <w:tc>
          <w:tcPr>
            <w:tcW w:w="4109" w:type="dxa"/>
          </w:tcPr>
          <w:p w14:paraId="42B283E7">
            <w:pPr>
              <w:pStyle w:val="7"/>
              <w:ind w:left="21" w:right="4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Октябрь</w:t>
            </w:r>
          </w:p>
        </w:tc>
        <w:tc>
          <w:tcPr>
            <w:tcW w:w="2506" w:type="dxa"/>
          </w:tcPr>
          <w:p w14:paraId="4494AA47">
            <w:pPr>
              <w:pStyle w:val="7"/>
              <w:ind w:left="29" w:righ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5-10</w:t>
            </w:r>
          </w:p>
        </w:tc>
      </w:tr>
      <w:tr w14:paraId="192B8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732BB38E">
            <w:pPr>
              <w:pStyle w:val="7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514" w:type="dxa"/>
          </w:tcPr>
          <w:p w14:paraId="0FBD8DFC">
            <w:pPr>
              <w:pStyle w:val="7"/>
              <w:spacing w:line="302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спартакиада</w:t>
            </w:r>
          </w:p>
        </w:tc>
        <w:tc>
          <w:tcPr>
            <w:tcW w:w="4109" w:type="dxa"/>
          </w:tcPr>
          <w:p w14:paraId="35F4033F">
            <w:pPr>
              <w:pStyle w:val="7"/>
              <w:spacing w:line="302" w:lineRule="exact"/>
              <w:ind w:left="21" w:right="16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2506" w:type="dxa"/>
          </w:tcPr>
          <w:p w14:paraId="03D8D465">
            <w:pPr>
              <w:pStyle w:val="7"/>
              <w:spacing w:line="302" w:lineRule="exact"/>
              <w:ind w:left="29" w:right="14"/>
              <w:rPr>
                <w:sz w:val="28"/>
              </w:rPr>
            </w:pPr>
            <w:r>
              <w:rPr>
                <w:sz w:val="28"/>
              </w:rPr>
              <w:t>5-1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45F0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585E204B">
            <w:pPr>
              <w:pStyle w:val="7"/>
              <w:ind w:lef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</w:p>
        </w:tc>
        <w:tc>
          <w:tcPr>
            <w:tcW w:w="7514" w:type="dxa"/>
          </w:tcPr>
          <w:p w14:paraId="355931AC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марафон</w:t>
            </w:r>
          </w:p>
        </w:tc>
        <w:tc>
          <w:tcPr>
            <w:tcW w:w="4109" w:type="dxa"/>
          </w:tcPr>
          <w:p w14:paraId="69808568">
            <w:pPr>
              <w:pStyle w:val="7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06" w:type="dxa"/>
          </w:tcPr>
          <w:p w14:paraId="4D886ECF">
            <w:pPr>
              <w:pStyle w:val="7"/>
              <w:ind w:left="29" w:right="14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24EB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17424003">
            <w:pPr>
              <w:pStyle w:val="7"/>
              <w:ind w:left="1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7</w:t>
            </w:r>
          </w:p>
        </w:tc>
        <w:tc>
          <w:tcPr>
            <w:tcW w:w="7514" w:type="dxa"/>
          </w:tcPr>
          <w:p w14:paraId="23FB7DB5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6"/>
              </w:rPr>
              <w:t>Новогодний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пионерболу</w:t>
            </w:r>
          </w:p>
        </w:tc>
        <w:tc>
          <w:tcPr>
            <w:tcW w:w="4109" w:type="dxa"/>
          </w:tcPr>
          <w:p w14:paraId="4E46001B">
            <w:pPr>
              <w:pStyle w:val="7"/>
              <w:ind w:left="21" w:right="4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Декабрь</w:t>
            </w:r>
          </w:p>
        </w:tc>
        <w:tc>
          <w:tcPr>
            <w:tcW w:w="2506" w:type="dxa"/>
          </w:tcPr>
          <w:p w14:paraId="07FFA41B">
            <w:pPr>
              <w:pStyle w:val="7"/>
              <w:ind w:left="2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3-6 классы</w:t>
            </w:r>
          </w:p>
        </w:tc>
      </w:tr>
      <w:tr w14:paraId="618E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2B0ECEF4">
            <w:pPr>
              <w:pStyle w:val="7"/>
              <w:ind w:left="1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8</w:t>
            </w:r>
          </w:p>
        </w:tc>
        <w:tc>
          <w:tcPr>
            <w:tcW w:w="7514" w:type="dxa"/>
          </w:tcPr>
          <w:p w14:paraId="3B98C0BF">
            <w:pPr>
              <w:pStyle w:val="7"/>
              <w:ind w:left="0" w:leftChars="0" w:firstLine="0" w:firstLineChars="0"/>
              <w:jc w:val="left"/>
              <w:rPr>
                <w:sz w:val="26"/>
              </w:rPr>
            </w:pPr>
            <w:r>
              <w:rPr>
                <w:sz w:val="26"/>
              </w:rPr>
              <w:t>Новогодний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волейболу</w:t>
            </w:r>
          </w:p>
        </w:tc>
        <w:tc>
          <w:tcPr>
            <w:tcW w:w="4109" w:type="dxa"/>
          </w:tcPr>
          <w:p w14:paraId="432B5F46">
            <w:pPr>
              <w:pStyle w:val="7"/>
              <w:ind w:left="21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Декабрь</w:t>
            </w:r>
          </w:p>
        </w:tc>
        <w:tc>
          <w:tcPr>
            <w:tcW w:w="2506" w:type="dxa"/>
          </w:tcPr>
          <w:p w14:paraId="136372DB">
            <w:pPr>
              <w:pStyle w:val="7"/>
              <w:ind w:left="2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5-10 класс</w:t>
            </w:r>
          </w:p>
        </w:tc>
      </w:tr>
      <w:tr w14:paraId="7AF40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60" w:type="dxa"/>
          </w:tcPr>
          <w:p w14:paraId="627CDE2E">
            <w:pPr>
              <w:pStyle w:val="7"/>
              <w:spacing w:line="305" w:lineRule="exact"/>
              <w:ind w:lef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9</w:t>
            </w:r>
          </w:p>
        </w:tc>
        <w:tc>
          <w:tcPr>
            <w:tcW w:w="7514" w:type="dxa"/>
          </w:tcPr>
          <w:p w14:paraId="0DCA644B">
            <w:pPr>
              <w:pStyle w:val="7"/>
              <w:spacing w:line="30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</w:t>
            </w:r>
          </w:p>
        </w:tc>
        <w:tc>
          <w:tcPr>
            <w:tcW w:w="4109" w:type="dxa"/>
          </w:tcPr>
          <w:p w14:paraId="6350868A">
            <w:pPr>
              <w:pStyle w:val="7"/>
              <w:spacing w:line="305" w:lineRule="exact"/>
              <w:ind w:left="21" w:right="16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2506" w:type="dxa"/>
          </w:tcPr>
          <w:p w14:paraId="413F75F2">
            <w:pPr>
              <w:pStyle w:val="7"/>
              <w:spacing w:line="305" w:lineRule="exact"/>
              <w:ind w:left="29" w:right="14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1FD6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64F12FB5">
            <w:pPr>
              <w:pStyle w:val="7"/>
              <w:ind w:lef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10</w:t>
            </w:r>
          </w:p>
        </w:tc>
        <w:tc>
          <w:tcPr>
            <w:tcW w:w="7514" w:type="dxa"/>
          </w:tcPr>
          <w:p w14:paraId="1C25E937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ОФП</w:t>
            </w:r>
          </w:p>
        </w:tc>
        <w:tc>
          <w:tcPr>
            <w:tcW w:w="4109" w:type="dxa"/>
          </w:tcPr>
          <w:p w14:paraId="69CCA775">
            <w:pPr>
              <w:pStyle w:val="7"/>
              <w:ind w:left="21" w:righ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06" w:type="dxa"/>
          </w:tcPr>
          <w:p w14:paraId="20B1613B">
            <w:pPr>
              <w:pStyle w:val="7"/>
              <w:ind w:left="29" w:right="14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6C3E0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051483A5">
            <w:pPr>
              <w:pStyle w:val="7"/>
              <w:ind w:left="1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11</w:t>
            </w:r>
          </w:p>
        </w:tc>
        <w:tc>
          <w:tcPr>
            <w:tcW w:w="7514" w:type="dxa"/>
          </w:tcPr>
          <w:p w14:paraId="765B9D6B">
            <w:pPr>
              <w:pStyle w:val="7"/>
              <w:ind w:left="0" w:leftChars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«ЗОЖ</w:t>
            </w:r>
            <w:r>
              <w:rPr>
                <w:rFonts w:hint="default"/>
                <w:spacing w:val="-2"/>
                <w:sz w:val="26"/>
                <w:lang w:val="ru-RU"/>
              </w:rPr>
              <w:t>»</w:t>
            </w:r>
          </w:p>
        </w:tc>
        <w:tc>
          <w:tcPr>
            <w:tcW w:w="4109" w:type="dxa"/>
          </w:tcPr>
          <w:p w14:paraId="3F9344F4">
            <w:pPr>
              <w:pStyle w:val="7"/>
              <w:ind w:left="21" w:right="9"/>
              <w:rPr>
                <w:spacing w:val="-2"/>
                <w:sz w:val="28"/>
              </w:rPr>
            </w:pPr>
          </w:p>
        </w:tc>
        <w:tc>
          <w:tcPr>
            <w:tcW w:w="2506" w:type="dxa"/>
          </w:tcPr>
          <w:p w14:paraId="1941B878">
            <w:pPr>
              <w:pStyle w:val="7"/>
              <w:ind w:left="29" w:right="14"/>
              <w:rPr>
                <w:sz w:val="28"/>
              </w:rPr>
            </w:pPr>
          </w:p>
        </w:tc>
      </w:tr>
      <w:tr w14:paraId="4CB9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0" w:type="dxa"/>
          </w:tcPr>
          <w:p w14:paraId="24283282">
            <w:pPr>
              <w:pStyle w:val="7"/>
              <w:spacing w:line="310" w:lineRule="exact"/>
              <w:ind w:left="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12</w:t>
            </w:r>
          </w:p>
        </w:tc>
        <w:tc>
          <w:tcPr>
            <w:tcW w:w="7514" w:type="dxa"/>
          </w:tcPr>
          <w:p w14:paraId="0431CBEE">
            <w:pPr>
              <w:pStyle w:val="7"/>
              <w:spacing w:line="30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«Открытие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лыжного</w:t>
            </w:r>
          </w:p>
          <w:p w14:paraId="4DCDF2A0">
            <w:pPr>
              <w:pStyle w:val="7"/>
              <w:spacing w:line="313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сезона</w:t>
            </w:r>
          </w:p>
        </w:tc>
        <w:tc>
          <w:tcPr>
            <w:tcW w:w="4109" w:type="dxa"/>
          </w:tcPr>
          <w:p w14:paraId="00A873C5">
            <w:pPr>
              <w:pStyle w:val="7"/>
              <w:spacing w:before="146" w:line="240" w:lineRule="auto"/>
              <w:ind w:left="21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06" w:type="dxa"/>
          </w:tcPr>
          <w:p w14:paraId="11CA8BEF">
            <w:pPr>
              <w:pStyle w:val="7"/>
              <w:spacing w:line="305" w:lineRule="exact"/>
              <w:ind w:left="620"/>
              <w:jc w:val="left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6CC09A29">
            <w:pPr>
              <w:pStyle w:val="7"/>
              <w:spacing w:line="313" w:lineRule="exact"/>
              <w:ind w:left="644"/>
              <w:jc w:val="left"/>
              <w:rPr>
                <w:sz w:val="28"/>
              </w:rPr>
            </w:pPr>
            <w:r>
              <w:rPr>
                <w:sz w:val="28"/>
              </w:rPr>
              <w:t>8-1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14:paraId="613A8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60" w:type="dxa"/>
          </w:tcPr>
          <w:p w14:paraId="6519D761">
            <w:pPr>
              <w:pStyle w:val="7"/>
              <w:spacing w:line="306" w:lineRule="exact"/>
              <w:ind w:left="14" w:right="5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3</w:t>
            </w:r>
          </w:p>
        </w:tc>
        <w:tc>
          <w:tcPr>
            <w:tcW w:w="7514" w:type="dxa"/>
          </w:tcPr>
          <w:p w14:paraId="566EC850">
            <w:pPr>
              <w:pStyle w:val="7"/>
              <w:spacing w:line="306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спартакиада</w:t>
            </w:r>
          </w:p>
        </w:tc>
        <w:tc>
          <w:tcPr>
            <w:tcW w:w="4109" w:type="dxa"/>
          </w:tcPr>
          <w:p w14:paraId="5409FC48">
            <w:pPr>
              <w:pStyle w:val="7"/>
              <w:spacing w:line="306" w:lineRule="exact"/>
              <w:ind w:left="21" w:right="7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2506" w:type="dxa"/>
          </w:tcPr>
          <w:p w14:paraId="0054E0EC">
            <w:pPr>
              <w:pStyle w:val="7"/>
              <w:spacing w:line="306" w:lineRule="exact"/>
              <w:ind w:left="29" w:right="4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081E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20DEFAFF">
            <w:pPr>
              <w:pStyle w:val="7"/>
              <w:ind w:left="14" w:right="5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4</w:t>
            </w:r>
          </w:p>
        </w:tc>
        <w:tc>
          <w:tcPr>
            <w:tcW w:w="7514" w:type="dxa"/>
          </w:tcPr>
          <w:p w14:paraId="24ABCC36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успеху»,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4109" w:type="dxa"/>
          </w:tcPr>
          <w:p w14:paraId="79768ECE">
            <w:pPr>
              <w:pStyle w:val="7"/>
              <w:ind w:left="21" w:right="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06" w:type="dxa"/>
          </w:tcPr>
          <w:p w14:paraId="043DB5C3">
            <w:pPr>
              <w:pStyle w:val="7"/>
              <w:ind w:left="29" w:right="14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14:paraId="2747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1E201EAF">
            <w:pPr>
              <w:pStyle w:val="7"/>
              <w:ind w:left="14" w:right="5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</w:tc>
        <w:tc>
          <w:tcPr>
            <w:tcW w:w="7514" w:type="dxa"/>
          </w:tcPr>
          <w:p w14:paraId="6703AF35">
            <w:pPr>
              <w:pStyle w:val="7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атлетике</w:t>
            </w:r>
          </w:p>
        </w:tc>
        <w:tc>
          <w:tcPr>
            <w:tcW w:w="4109" w:type="dxa"/>
          </w:tcPr>
          <w:p w14:paraId="2C03D7B7">
            <w:pPr>
              <w:pStyle w:val="7"/>
              <w:ind w:left="21" w:right="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06" w:type="dxa"/>
          </w:tcPr>
          <w:p w14:paraId="576B506C">
            <w:pPr>
              <w:pStyle w:val="7"/>
              <w:ind w:left="29" w:right="14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</w:tbl>
    <w:p w14:paraId="7B1429B8">
      <w:pPr>
        <w:pStyle w:val="4"/>
        <w:spacing w:before="53"/>
        <w:rPr>
          <w:b/>
          <w:i/>
          <w:sz w:val="20"/>
          <w:u w:val="none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791"/>
        <w:gridCol w:w="2406"/>
        <w:gridCol w:w="2982"/>
      </w:tblGrid>
      <w:tr w14:paraId="7409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139" w:type="dxa"/>
            <w:gridSpan w:val="4"/>
          </w:tcPr>
          <w:p w14:paraId="6472524F">
            <w:pPr>
              <w:pStyle w:val="7"/>
              <w:spacing w:line="302" w:lineRule="exact"/>
              <w:ind w:left="23" w:right="6"/>
              <w:rPr>
                <w:b/>
                <w:i/>
                <w:sz w:val="28"/>
              </w:rPr>
            </w:pPr>
            <w:bookmarkStart w:id="2" w:name="_GoBack"/>
            <w:r>
              <w:rPr>
                <w:b/>
                <w:i w:val="0"/>
                <w:iCs/>
                <w:sz w:val="28"/>
              </w:rPr>
              <w:t>Организационно</w:t>
            </w:r>
            <w:r>
              <w:rPr>
                <w:b/>
                <w:i w:val="0"/>
                <w:iCs/>
                <w:spacing w:val="-10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-</w:t>
            </w:r>
            <w:r>
              <w:rPr>
                <w:b/>
                <w:i w:val="0"/>
                <w:iCs/>
                <w:spacing w:val="-17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педагогическая</w:t>
            </w:r>
            <w:r>
              <w:rPr>
                <w:b/>
                <w:i w:val="0"/>
                <w:iCs/>
                <w:spacing w:val="43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работа</w:t>
            </w:r>
            <w:bookmarkEnd w:id="2"/>
          </w:p>
        </w:tc>
      </w:tr>
      <w:tr w14:paraId="1AA8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0" w:type="dxa"/>
          </w:tcPr>
          <w:p w14:paraId="77905E01">
            <w:pPr>
              <w:pStyle w:val="7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4C25118B">
            <w:pPr>
              <w:pStyle w:val="7"/>
              <w:spacing w:line="315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06" w:type="dxa"/>
          </w:tcPr>
          <w:p w14:paraId="4325F32F">
            <w:pPr>
              <w:pStyle w:val="7"/>
              <w:spacing w:line="315" w:lineRule="exact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82" w:type="dxa"/>
          </w:tcPr>
          <w:p w14:paraId="095C6902">
            <w:pPr>
              <w:pStyle w:val="7"/>
              <w:spacing w:line="312" w:lineRule="exact"/>
              <w:ind w:left="0" w:leftChars="0" w:right="287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 Директор школы</w:t>
            </w:r>
          </w:p>
        </w:tc>
      </w:tr>
      <w:tr w14:paraId="1F59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60" w:type="dxa"/>
          </w:tcPr>
          <w:p w14:paraId="6F488410">
            <w:pPr>
              <w:pStyle w:val="7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44DEF186">
            <w:pPr>
              <w:pStyle w:val="7"/>
              <w:spacing w:line="240" w:lineRule="auto"/>
              <w:ind w:right="128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секций.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 спортивно-массовых мероприятий на 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- 202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06" w:type="dxa"/>
          </w:tcPr>
          <w:p w14:paraId="11193264">
            <w:pPr>
              <w:pStyle w:val="7"/>
              <w:spacing w:line="315" w:lineRule="exact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82" w:type="dxa"/>
          </w:tcPr>
          <w:p w14:paraId="0CCCB0D3">
            <w:pPr>
              <w:pStyle w:val="7"/>
              <w:spacing w:line="308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  <w:p w14:paraId="325DD55D">
            <w:pPr>
              <w:pStyle w:val="7"/>
              <w:spacing w:line="308" w:lineRule="exact"/>
              <w:ind w:left="0" w:leftChars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</w:t>
            </w:r>
          </w:p>
          <w:p w14:paraId="28E71C8F">
            <w:pPr>
              <w:pStyle w:val="7"/>
              <w:spacing w:line="308" w:lineRule="exact"/>
              <w:ind w:left="143"/>
              <w:jc w:val="left"/>
              <w:rPr>
                <w:sz w:val="28"/>
              </w:rPr>
            </w:pPr>
          </w:p>
        </w:tc>
      </w:tr>
      <w:tr w14:paraId="73E6B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60" w:type="dxa"/>
          </w:tcPr>
          <w:p w14:paraId="53DE9E34">
            <w:pPr>
              <w:pStyle w:val="7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91" w:type="dxa"/>
          </w:tcPr>
          <w:p w14:paraId="203A985E">
            <w:pPr>
              <w:pStyle w:val="7"/>
              <w:tabs>
                <w:tab w:val="left" w:pos="1757"/>
                <w:tab w:val="left" w:pos="3509"/>
                <w:tab w:val="left" w:pos="4258"/>
                <w:tab w:val="left" w:pos="4657"/>
                <w:tab w:val="left" w:pos="6169"/>
                <w:tab w:val="left" w:pos="7811"/>
              </w:tabs>
              <w:spacing w:line="232" w:lineRule="auto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команд </w:t>
            </w:r>
            <w:r>
              <w:rPr>
                <w:sz w:val="28"/>
              </w:rPr>
              <w:t>участников. Подбор судейских бригад</w:t>
            </w:r>
          </w:p>
        </w:tc>
        <w:tc>
          <w:tcPr>
            <w:tcW w:w="2406" w:type="dxa"/>
          </w:tcPr>
          <w:p w14:paraId="700CB66C">
            <w:pPr>
              <w:pStyle w:val="7"/>
              <w:spacing w:line="315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573A9FFC">
            <w:pPr>
              <w:pStyle w:val="7"/>
              <w:spacing w:line="31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</w:tr>
    </w:tbl>
    <w:p w14:paraId="0D90059D">
      <w:pPr>
        <w:pStyle w:val="7"/>
        <w:spacing w:after="0" w:line="315" w:lineRule="exact"/>
        <w:jc w:val="left"/>
        <w:rPr>
          <w:sz w:val="28"/>
        </w:rPr>
        <w:sectPr>
          <w:pgSz w:w="16840" w:h="11910" w:orient="landscape"/>
          <w:pgMar w:top="1340" w:right="566" w:bottom="280" w:left="992" w:header="720" w:footer="720" w:gutter="0"/>
          <w:cols w:space="720" w:num="1"/>
        </w:sectPr>
      </w:pPr>
    </w:p>
    <w:p w14:paraId="1C8276B8">
      <w:pPr>
        <w:pStyle w:val="4"/>
        <w:spacing w:before="6"/>
        <w:rPr>
          <w:b/>
          <w:i/>
          <w:sz w:val="2"/>
          <w:u w:val="none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791"/>
        <w:gridCol w:w="2406"/>
        <w:gridCol w:w="2982"/>
      </w:tblGrid>
      <w:tr w14:paraId="1E91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60" w:type="dxa"/>
            <w:tcBorders>
              <w:bottom w:val="single" w:color="000000" w:sz="6" w:space="0"/>
            </w:tcBorders>
          </w:tcPr>
          <w:p w14:paraId="58D02A71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91" w:type="dxa"/>
            <w:tcBorders>
              <w:bottom w:val="single" w:color="000000" w:sz="6" w:space="0"/>
            </w:tcBorders>
          </w:tcPr>
          <w:p w14:paraId="7680EF51">
            <w:pPr>
              <w:pStyle w:val="7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Оформление стенда клуба: Оформление текущей документации (таблицы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поздравления,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объявления);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14:paraId="5192C291">
            <w:pPr>
              <w:pStyle w:val="7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406" w:type="dxa"/>
            <w:tcBorders>
              <w:bottom w:val="single" w:color="000000" w:sz="6" w:space="0"/>
            </w:tcBorders>
          </w:tcPr>
          <w:p w14:paraId="06CA7244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  <w:tcBorders>
              <w:bottom w:val="single" w:color="000000" w:sz="6" w:space="0"/>
            </w:tcBorders>
          </w:tcPr>
          <w:p w14:paraId="7F031141">
            <w:pPr>
              <w:pStyle w:val="7"/>
              <w:spacing w:line="310" w:lineRule="exact"/>
              <w:ind w:left="0" w:right="2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ШСК,</w:t>
            </w:r>
          </w:p>
        </w:tc>
      </w:tr>
      <w:tr w14:paraId="463D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139" w:type="dxa"/>
            <w:gridSpan w:val="4"/>
            <w:tcBorders>
              <w:top w:val="single" w:color="000000" w:sz="6" w:space="0"/>
            </w:tcBorders>
          </w:tcPr>
          <w:p w14:paraId="38792BD8">
            <w:pPr>
              <w:pStyle w:val="7"/>
              <w:spacing w:line="300" w:lineRule="exact"/>
              <w:ind w:left="23" w:right="10"/>
              <w:rPr>
                <w:b/>
                <w:i/>
                <w:sz w:val="28"/>
              </w:rPr>
            </w:pPr>
            <w:r>
              <w:rPr>
                <w:b/>
                <w:i w:val="0"/>
                <w:iCs/>
                <w:sz w:val="28"/>
              </w:rPr>
              <w:t>Учебно–воспитательная</w:t>
            </w:r>
            <w:r>
              <w:rPr>
                <w:b/>
                <w:i w:val="0"/>
                <w:iCs/>
                <w:spacing w:val="41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работа</w:t>
            </w:r>
          </w:p>
        </w:tc>
      </w:tr>
      <w:tr w14:paraId="64973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60" w:type="dxa"/>
          </w:tcPr>
          <w:p w14:paraId="62441B16">
            <w:pPr>
              <w:pStyle w:val="7"/>
              <w:spacing w:line="311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15207EB5">
            <w:pPr>
              <w:pStyle w:val="7"/>
              <w:tabs>
                <w:tab w:val="left" w:pos="1382"/>
                <w:tab w:val="left" w:pos="1805"/>
                <w:tab w:val="left" w:pos="1982"/>
                <w:tab w:val="left" w:pos="3514"/>
                <w:tab w:val="left" w:pos="4028"/>
                <w:tab w:val="left" w:pos="5314"/>
                <w:tab w:val="left" w:pos="5444"/>
                <w:tab w:val="left" w:pos="6769"/>
                <w:tab w:val="left" w:pos="7374"/>
                <w:tab w:val="left" w:pos="8555"/>
              </w:tabs>
              <w:spacing w:line="240" w:lineRule="auto"/>
              <w:ind w:right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общешкольных,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собраниях, консультации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C6B69CD">
            <w:pPr>
              <w:pStyle w:val="7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спортивно-массовых мероприятиях в качестве участников, судей и группы поддержки.</w:t>
            </w:r>
          </w:p>
        </w:tc>
        <w:tc>
          <w:tcPr>
            <w:tcW w:w="2406" w:type="dxa"/>
          </w:tcPr>
          <w:p w14:paraId="0D1A1F69">
            <w:pPr>
              <w:pStyle w:val="7"/>
              <w:spacing w:line="311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05CF8500">
            <w:pPr>
              <w:pStyle w:val="7"/>
              <w:spacing w:line="311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5B54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0" w:type="dxa"/>
          </w:tcPr>
          <w:p w14:paraId="2A56F843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59288C0F">
            <w:pPr>
              <w:pStyle w:val="7"/>
              <w:spacing w:line="232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праздников (согласно плану)</w:t>
            </w:r>
          </w:p>
        </w:tc>
        <w:tc>
          <w:tcPr>
            <w:tcW w:w="2406" w:type="dxa"/>
          </w:tcPr>
          <w:p w14:paraId="54892582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53AC307D">
            <w:pPr>
              <w:pStyle w:val="7"/>
              <w:spacing w:line="310" w:lineRule="exact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4685C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139" w:type="dxa"/>
            <w:gridSpan w:val="4"/>
          </w:tcPr>
          <w:p w14:paraId="6516FDC7">
            <w:pPr>
              <w:pStyle w:val="7"/>
              <w:ind w:left="23" w:right="6"/>
              <w:rPr>
                <w:b/>
                <w:i/>
                <w:sz w:val="28"/>
              </w:rPr>
            </w:pPr>
            <w:r>
              <w:rPr>
                <w:b/>
                <w:i w:val="0"/>
                <w:iCs/>
                <w:sz w:val="28"/>
              </w:rPr>
              <w:t>Методическая</w:t>
            </w:r>
            <w:r>
              <w:rPr>
                <w:b/>
                <w:i w:val="0"/>
                <w:iCs/>
                <w:spacing w:val="43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работа</w:t>
            </w:r>
          </w:p>
        </w:tc>
      </w:tr>
      <w:tr w14:paraId="7EFF6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2B66E492">
            <w:pPr>
              <w:pStyle w:val="7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5CD4A0EB">
            <w:pPr>
              <w:pStyle w:val="7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  <w:tc>
          <w:tcPr>
            <w:tcW w:w="2406" w:type="dxa"/>
          </w:tcPr>
          <w:p w14:paraId="6D5F9A59">
            <w:pPr>
              <w:pStyle w:val="7"/>
              <w:spacing w:line="302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68C83470">
            <w:pPr>
              <w:pStyle w:val="7"/>
              <w:spacing w:line="302" w:lineRule="exact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49A2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0" w:type="dxa"/>
          </w:tcPr>
          <w:p w14:paraId="030F7894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3C913428">
            <w:pPr>
              <w:pStyle w:val="7"/>
              <w:spacing w:line="232" w:lineRule="auto"/>
              <w:ind w:right="128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регламентирующей деятельность ШСК</w:t>
            </w:r>
          </w:p>
        </w:tc>
        <w:tc>
          <w:tcPr>
            <w:tcW w:w="2406" w:type="dxa"/>
          </w:tcPr>
          <w:p w14:paraId="3123D566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446456FC">
            <w:pPr>
              <w:pStyle w:val="7"/>
              <w:spacing w:line="310" w:lineRule="exact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2003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4FBE816B">
            <w:pPr>
              <w:pStyle w:val="7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91" w:type="dxa"/>
          </w:tcPr>
          <w:p w14:paraId="5DFF2730">
            <w:pPr>
              <w:pStyle w:val="7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секций</w:t>
            </w:r>
          </w:p>
        </w:tc>
        <w:tc>
          <w:tcPr>
            <w:tcW w:w="2406" w:type="dxa"/>
          </w:tcPr>
          <w:p w14:paraId="6A3D7FBA">
            <w:pPr>
              <w:pStyle w:val="7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64007212">
            <w:pPr>
              <w:pStyle w:val="7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630C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139" w:type="dxa"/>
            <w:gridSpan w:val="4"/>
          </w:tcPr>
          <w:p w14:paraId="2107E155">
            <w:pPr>
              <w:pStyle w:val="7"/>
              <w:spacing w:line="302" w:lineRule="exact"/>
              <w:ind w:left="23"/>
              <w:rPr>
                <w:b/>
                <w:i/>
                <w:sz w:val="28"/>
              </w:rPr>
            </w:pPr>
            <w:r>
              <w:rPr>
                <w:b/>
                <w:i w:val="0"/>
                <w:iCs/>
                <w:sz w:val="28"/>
              </w:rPr>
              <w:t>Спортивно</w:t>
            </w:r>
            <w:r>
              <w:rPr>
                <w:b/>
                <w:i w:val="0"/>
                <w:iCs/>
                <w:spacing w:val="-6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–</w:t>
            </w:r>
            <w:r>
              <w:rPr>
                <w:b/>
                <w:i w:val="0"/>
                <w:iCs/>
                <w:spacing w:val="-5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массовая</w:t>
            </w:r>
            <w:r>
              <w:rPr>
                <w:b/>
                <w:i w:val="0"/>
                <w:iCs/>
                <w:spacing w:val="57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работа</w:t>
            </w:r>
          </w:p>
        </w:tc>
      </w:tr>
      <w:tr w14:paraId="0647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19B95AE3">
            <w:pPr>
              <w:pStyle w:val="7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66956FB6">
            <w:pPr>
              <w:pStyle w:val="7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2406" w:type="dxa"/>
          </w:tcPr>
          <w:p w14:paraId="6EAD38AB">
            <w:pPr>
              <w:pStyle w:val="7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82" w:type="dxa"/>
          </w:tcPr>
          <w:p w14:paraId="3DF5F706">
            <w:pPr>
              <w:pStyle w:val="7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221A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0" w:type="dxa"/>
          </w:tcPr>
          <w:p w14:paraId="0C064F9A">
            <w:pPr>
              <w:pStyle w:val="7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3A50981E">
            <w:pPr>
              <w:pStyle w:val="7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внутриклубных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  <w:tc>
          <w:tcPr>
            <w:tcW w:w="2406" w:type="dxa"/>
          </w:tcPr>
          <w:p w14:paraId="478F10A4">
            <w:pPr>
              <w:pStyle w:val="7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3720C48A">
            <w:pPr>
              <w:pStyle w:val="7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37894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0" w:type="dxa"/>
          </w:tcPr>
          <w:p w14:paraId="13472669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91" w:type="dxa"/>
          </w:tcPr>
          <w:p w14:paraId="5A52ECDC">
            <w:pPr>
              <w:pStyle w:val="7"/>
              <w:spacing w:line="232" w:lineRule="auto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соревнованиях среди </w:t>
            </w:r>
            <w:r>
              <w:rPr>
                <w:sz w:val="28"/>
                <w:lang w:val="ru-RU"/>
              </w:rPr>
              <w:t>Ш</w:t>
            </w:r>
            <w:r>
              <w:rPr>
                <w:sz w:val="28"/>
              </w:rPr>
              <w:t>СК</w:t>
            </w:r>
          </w:p>
        </w:tc>
        <w:tc>
          <w:tcPr>
            <w:tcW w:w="2406" w:type="dxa"/>
          </w:tcPr>
          <w:p w14:paraId="6E5802BE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16E98AB9">
            <w:pPr>
              <w:pStyle w:val="7"/>
              <w:spacing w:line="310" w:lineRule="exact"/>
              <w:ind w:left="0" w:right="2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5243A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139" w:type="dxa"/>
            <w:gridSpan w:val="4"/>
          </w:tcPr>
          <w:p w14:paraId="36F29BDD">
            <w:pPr>
              <w:pStyle w:val="7"/>
              <w:spacing w:line="305" w:lineRule="exact"/>
              <w:ind w:left="23" w:right="17"/>
              <w:rPr>
                <w:b/>
                <w:i/>
                <w:sz w:val="28"/>
              </w:rPr>
            </w:pPr>
            <w:r>
              <w:rPr>
                <w:b/>
                <w:i w:val="0"/>
                <w:iCs/>
                <w:sz w:val="28"/>
              </w:rPr>
              <w:t>Контроль</w:t>
            </w:r>
            <w:r>
              <w:rPr>
                <w:b/>
                <w:i w:val="0"/>
                <w:iCs/>
                <w:spacing w:val="59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и</w:t>
            </w:r>
            <w:r>
              <w:rPr>
                <w:b/>
                <w:i w:val="0"/>
                <w:iCs/>
                <w:spacing w:val="54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руководство</w:t>
            </w:r>
          </w:p>
        </w:tc>
      </w:tr>
      <w:tr w14:paraId="572C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0" w:type="dxa"/>
          </w:tcPr>
          <w:p w14:paraId="19A89BF2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79CC5C8B">
            <w:pPr>
              <w:pStyle w:val="7"/>
              <w:spacing w:line="232" w:lineRule="auto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спортивно- массовых мероприятий</w:t>
            </w:r>
          </w:p>
        </w:tc>
        <w:tc>
          <w:tcPr>
            <w:tcW w:w="2406" w:type="dxa"/>
          </w:tcPr>
          <w:p w14:paraId="706D06DE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76DA53E3">
            <w:pPr>
              <w:pStyle w:val="7"/>
              <w:spacing w:line="310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55F4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60" w:type="dxa"/>
          </w:tcPr>
          <w:p w14:paraId="1029E770">
            <w:pPr>
              <w:pStyle w:val="7"/>
              <w:spacing w:line="30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7A96B64B">
            <w:pPr>
              <w:pStyle w:val="7"/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  <w:tc>
          <w:tcPr>
            <w:tcW w:w="2406" w:type="dxa"/>
          </w:tcPr>
          <w:p w14:paraId="176837E2">
            <w:pPr>
              <w:pStyle w:val="7"/>
              <w:spacing w:line="305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6A903497">
            <w:pPr>
              <w:pStyle w:val="7"/>
              <w:spacing w:line="305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60D0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0" w:type="dxa"/>
          </w:tcPr>
          <w:p w14:paraId="2BC9DF62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91" w:type="dxa"/>
          </w:tcPr>
          <w:p w14:paraId="729E33E9">
            <w:pPr>
              <w:pStyle w:val="7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</w:t>
            </w:r>
          </w:p>
          <w:p w14:paraId="4B4A9452">
            <w:pPr>
              <w:pStyle w:val="7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5"/>
                <w:sz w:val="28"/>
              </w:rPr>
              <w:t xml:space="preserve"> ГТО</w:t>
            </w:r>
          </w:p>
        </w:tc>
        <w:tc>
          <w:tcPr>
            <w:tcW w:w="2406" w:type="dxa"/>
          </w:tcPr>
          <w:p w14:paraId="703CEB3A">
            <w:pPr>
              <w:pStyle w:val="7"/>
              <w:spacing w:line="310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82" w:type="dxa"/>
          </w:tcPr>
          <w:p w14:paraId="3A6EA4C2">
            <w:pPr>
              <w:pStyle w:val="7"/>
              <w:spacing w:before="1" w:line="228" w:lineRule="auto"/>
              <w:ind w:left="0" w:leftChars="0" w:right="287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Руководитель ШСК, </w:t>
            </w:r>
          </w:p>
          <w:p w14:paraId="5113A478">
            <w:pPr>
              <w:pStyle w:val="7"/>
              <w:spacing w:line="308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</w:t>
            </w:r>
          </w:p>
        </w:tc>
      </w:tr>
      <w:tr w14:paraId="3EF6F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139" w:type="dxa"/>
            <w:gridSpan w:val="4"/>
          </w:tcPr>
          <w:p w14:paraId="209E1275">
            <w:pPr>
              <w:pStyle w:val="7"/>
              <w:spacing w:line="302" w:lineRule="exact"/>
              <w:ind w:left="23" w:right="5"/>
              <w:rPr>
                <w:b/>
                <w:i/>
                <w:sz w:val="28"/>
              </w:rPr>
            </w:pPr>
            <w:r>
              <w:rPr>
                <w:b/>
                <w:i w:val="0"/>
                <w:iCs/>
                <w:sz w:val="28"/>
              </w:rPr>
              <w:t>Финансово</w:t>
            </w:r>
            <w:r>
              <w:rPr>
                <w:b/>
                <w:i w:val="0"/>
                <w:iCs/>
                <w:spacing w:val="-12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–</w:t>
            </w:r>
            <w:r>
              <w:rPr>
                <w:b/>
                <w:i w:val="0"/>
                <w:iCs/>
                <w:spacing w:val="-11"/>
                <w:sz w:val="28"/>
              </w:rPr>
              <w:t xml:space="preserve"> </w:t>
            </w:r>
            <w:r>
              <w:rPr>
                <w:b/>
                <w:i w:val="0"/>
                <w:iCs/>
                <w:sz w:val="28"/>
              </w:rPr>
              <w:t>хозяйственная</w:t>
            </w:r>
            <w:r>
              <w:rPr>
                <w:b/>
                <w:i w:val="0"/>
                <w:iCs/>
                <w:spacing w:val="47"/>
                <w:sz w:val="28"/>
              </w:rPr>
              <w:t xml:space="preserve"> </w:t>
            </w:r>
            <w:r>
              <w:rPr>
                <w:b/>
                <w:i w:val="0"/>
                <w:iCs/>
                <w:spacing w:val="-2"/>
                <w:sz w:val="28"/>
              </w:rPr>
              <w:t>деятельность</w:t>
            </w:r>
          </w:p>
        </w:tc>
      </w:tr>
      <w:tr w14:paraId="16433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0" w:type="dxa"/>
          </w:tcPr>
          <w:p w14:paraId="67D699E5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91" w:type="dxa"/>
          </w:tcPr>
          <w:p w14:paraId="34525196">
            <w:pPr>
              <w:pStyle w:val="7"/>
              <w:tabs>
                <w:tab w:val="left" w:pos="2189"/>
                <w:tab w:val="left" w:pos="4057"/>
                <w:tab w:val="left" w:pos="5723"/>
                <w:tab w:val="left" w:pos="7792"/>
              </w:tabs>
              <w:spacing w:line="232" w:lineRule="auto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инвентаря.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призов, </w:t>
            </w:r>
            <w:r>
              <w:rPr>
                <w:sz w:val="28"/>
              </w:rPr>
              <w:t>наградных материалов.</w:t>
            </w:r>
          </w:p>
        </w:tc>
        <w:tc>
          <w:tcPr>
            <w:tcW w:w="2406" w:type="dxa"/>
          </w:tcPr>
          <w:p w14:paraId="4C240A41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460F4550">
            <w:pPr>
              <w:pStyle w:val="7"/>
              <w:spacing w:line="310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1142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0" w:type="dxa"/>
          </w:tcPr>
          <w:p w14:paraId="62799529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1" w:type="dxa"/>
          </w:tcPr>
          <w:p w14:paraId="5112F22C">
            <w:pPr>
              <w:pStyle w:val="7"/>
              <w:tabs>
                <w:tab w:val="left" w:pos="4940"/>
              </w:tabs>
              <w:spacing w:line="232" w:lineRule="auto"/>
              <w:ind w:right="185"/>
              <w:jc w:val="lef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инвентарной,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обустройство тренажерного зала.</w:t>
            </w:r>
          </w:p>
        </w:tc>
        <w:tc>
          <w:tcPr>
            <w:tcW w:w="2406" w:type="dxa"/>
          </w:tcPr>
          <w:p w14:paraId="5B3027B9">
            <w:pPr>
              <w:pStyle w:val="7"/>
              <w:spacing w:line="310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14:paraId="3682E2D5">
            <w:pPr>
              <w:pStyle w:val="7"/>
              <w:spacing w:line="310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  <w:tr w14:paraId="7D03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0" w:type="dxa"/>
          </w:tcPr>
          <w:p w14:paraId="4C2EB521">
            <w:pPr>
              <w:pStyle w:val="7"/>
              <w:spacing w:line="31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91" w:type="dxa"/>
          </w:tcPr>
          <w:p w14:paraId="28DA486F">
            <w:pPr>
              <w:pStyle w:val="7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площадки</w:t>
            </w:r>
          </w:p>
        </w:tc>
        <w:tc>
          <w:tcPr>
            <w:tcW w:w="2406" w:type="dxa"/>
          </w:tcPr>
          <w:p w14:paraId="14B4A957">
            <w:pPr>
              <w:pStyle w:val="7"/>
              <w:spacing w:line="232" w:lineRule="auto"/>
              <w:ind w:left="826" w:right="442" w:hanging="3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Апрель-май, август</w:t>
            </w:r>
          </w:p>
        </w:tc>
        <w:tc>
          <w:tcPr>
            <w:tcW w:w="2982" w:type="dxa"/>
          </w:tcPr>
          <w:p w14:paraId="6B6C3919">
            <w:pPr>
              <w:pStyle w:val="7"/>
              <w:spacing w:line="310" w:lineRule="exact"/>
              <w:ind w:left="0" w:lef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ШСК</w:t>
            </w:r>
          </w:p>
        </w:tc>
      </w:tr>
    </w:tbl>
    <w:p w14:paraId="3065A41C"/>
    <w:sectPr>
      <w:pgSz w:w="16840" w:h="11910" w:orient="landscape"/>
      <w:pgMar w:top="240" w:right="566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B57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u w:val="single" w:color="000000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301" w:lineRule="exact"/>
      <w:ind w:left="1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7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2025-03-06T14:53:00Z</dcterms:created>
  <dc:creator>Admin</dc:creator>
  <cp:lastModifiedBy>Татьяна Проклова</cp:lastModifiedBy>
  <dcterms:modified xsi:type="dcterms:W3CDTF">2025-03-06T15:12:21Z</dcterms:modified>
  <dc:title>Департамент образования Администрации города Омска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8A0353E8C8E84439BC471C4D82AAE52A_12</vt:lpwstr>
  </property>
</Properties>
</file>